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95" w:rsidRDefault="00F21795">
      <w:pPr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Yanhua key features and advantages</w:t>
      </w:r>
    </w:p>
    <w:p w:rsidR="0080565D" w:rsidRDefault="0080565D">
      <w:pPr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w:drawing>
          <wp:inline distT="0" distB="0" distL="0" distR="0">
            <wp:extent cx="1619250" cy="1647825"/>
            <wp:effectExtent l="19050" t="0" r="0" b="0"/>
            <wp:docPr id="1" name="图片 0" descr="be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1524000" cy="1517904"/>
            <wp:effectExtent l="19050" t="0" r="0" b="0"/>
            <wp:docPr id="2" name="图片 1" descr="b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1446663" cy="1687033"/>
            <wp:effectExtent l="19050" t="0" r="1137" b="0"/>
            <wp:docPr id="3" name="图片 2" descr="pors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sch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663" cy="168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52"/>
          <w:szCs w:val="52"/>
        </w:rPr>
        <w:drawing>
          <wp:inline distT="0" distB="0" distL="0" distR="0">
            <wp:extent cx="1635617" cy="1539025"/>
            <wp:effectExtent l="19050" t="0" r="2683" b="0"/>
            <wp:docPr id="4" name="图片 3" descr="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617" cy="15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95" w:rsidRPr="00F21795" w:rsidRDefault="00F21795" w:rsidP="00F21795">
      <w:pPr>
        <w:pStyle w:val="a5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F21795">
        <w:rPr>
          <w:rFonts w:hint="eastAsia"/>
          <w:b/>
          <w:bCs/>
          <w:sz w:val="28"/>
          <w:szCs w:val="28"/>
        </w:rPr>
        <w:t>Key matching way</w:t>
      </w:r>
    </w:p>
    <w:p w:rsidR="00F21795" w:rsidRPr="00F21795" w:rsidRDefault="00A84B0A" w:rsidP="00F21795">
      <w:pPr>
        <w:pStyle w:val="a5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The</w:t>
      </w:r>
      <w:r w:rsidR="005D7BC6">
        <w:rPr>
          <w:rFonts w:hint="eastAsia"/>
          <w:b/>
          <w:bCs/>
          <w:sz w:val="28"/>
          <w:szCs w:val="28"/>
        </w:rPr>
        <w:t xml:space="preserve"> </w:t>
      </w:r>
      <w:r w:rsidR="00353D0D">
        <w:rPr>
          <w:rFonts w:hint="eastAsia"/>
          <w:b/>
          <w:bCs/>
          <w:sz w:val="28"/>
          <w:szCs w:val="28"/>
        </w:rPr>
        <w:t>common</w:t>
      </w:r>
      <w:r w:rsidR="00F21795" w:rsidRPr="00F21795">
        <w:rPr>
          <w:rFonts w:hint="eastAsia"/>
          <w:b/>
          <w:bCs/>
          <w:sz w:val="28"/>
          <w:szCs w:val="28"/>
        </w:rPr>
        <w:t xml:space="preserve"> Mercedes Benz key matching way in the market:</w:t>
      </w:r>
    </w:p>
    <w:p w:rsidR="00F21795" w:rsidRDefault="00F21795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Steps: </w:t>
      </w:r>
      <w:r w:rsidR="00817DD5">
        <w:rPr>
          <w:rFonts w:hint="eastAsia"/>
          <w:b/>
          <w:bCs/>
          <w:sz w:val="28"/>
          <w:szCs w:val="28"/>
        </w:rPr>
        <w:t xml:space="preserve"> </w:t>
      </w:r>
      <w:r w:rsidR="004314AA">
        <w:rPr>
          <w:rFonts w:hint="eastAsia"/>
          <w:b/>
          <w:bCs/>
          <w:sz w:val="28"/>
          <w:szCs w:val="28"/>
        </w:rPr>
        <w:t>t</w:t>
      </w:r>
      <w:r w:rsidR="009678E4">
        <w:rPr>
          <w:rFonts w:hint="eastAsia"/>
          <w:b/>
          <w:bCs/>
          <w:sz w:val="28"/>
          <w:szCs w:val="28"/>
        </w:rPr>
        <w:t>ake apart the Mercedes Benz key,</w:t>
      </w:r>
      <w:r w:rsidR="004314AA">
        <w:rPr>
          <w:rFonts w:hint="eastAsia"/>
          <w:b/>
          <w:bCs/>
          <w:sz w:val="28"/>
          <w:szCs w:val="28"/>
        </w:rPr>
        <w:t xml:space="preserve"> remove</w:t>
      </w:r>
      <w:r w:rsidR="009678E4">
        <w:rPr>
          <w:rFonts w:hint="eastAsia"/>
          <w:b/>
          <w:bCs/>
          <w:sz w:val="28"/>
          <w:szCs w:val="28"/>
        </w:rPr>
        <w:t xml:space="preserve"> the NEC CPU from the key board and weld it onto the device board, write key before remove the NEC CPU and weld it back to the key board, finally </w:t>
      </w:r>
      <w:r w:rsidR="009678E4" w:rsidRPr="009678E4">
        <w:rPr>
          <w:rFonts w:hint="eastAsia"/>
          <w:b/>
          <w:bCs/>
          <w:color w:val="FF0000"/>
          <w:sz w:val="28"/>
          <w:szCs w:val="28"/>
        </w:rPr>
        <w:t>a</w:t>
      </w:r>
      <w:r w:rsidR="009678E4" w:rsidRPr="009678E4">
        <w:rPr>
          <w:b/>
          <w:bCs/>
          <w:color w:val="FF0000"/>
          <w:sz w:val="28"/>
          <w:szCs w:val="28"/>
        </w:rPr>
        <w:t>ssemble</w:t>
      </w:r>
      <w:r w:rsidR="009678E4">
        <w:rPr>
          <w:rFonts w:hint="eastAsia"/>
          <w:b/>
          <w:bCs/>
          <w:sz w:val="28"/>
          <w:szCs w:val="28"/>
        </w:rPr>
        <w:t xml:space="preserve"> the key. </w:t>
      </w:r>
    </w:p>
    <w:p w:rsidR="0022116F" w:rsidRDefault="0022116F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1109472" cy="2133600"/>
            <wp:effectExtent l="19050" t="0" r="0" b="0"/>
            <wp:docPr id="5" name="图片 4" descr="ke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0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944880" cy="2231136"/>
            <wp:effectExtent l="19050" t="0" r="7620" b="0"/>
            <wp:docPr id="6" name="图片 5" descr="k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0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23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1206908" cy="1353810"/>
            <wp:effectExtent l="19050" t="0" r="0" b="0"/>
            <wp:docPr id="7" name="图片 6" descr="nec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c-0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908" cy="13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1562100" cy="2362200"/>
            <wp:effectExtent l="19050" t="0" r="0" b="0"/>
            <wp:docPr id="8" name="图片 7" descr="benz-key-programm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-key-programmer-04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944880" cy="2237232"/>
            <wp:effectExtent l="19050" t="0" r="7620" b="0"/>
            <wp:docPr id="9" name="图片 8" descr="key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0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223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1115568" cy="2133600"/>
            <wp:effectExtent l="19050" t="0" r="8382" b="0"/>
            <wp:docPr id="10" name="图片 9" descr="benz-key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-key-06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6F" w:rsidRDefault="0022116F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5274310" cy="1818005"/>
            <wp:effectExtent l="19050" t="0" r="2540" b="0"/>
            <wp:docPr id="11" name="图片 10" descr="mb-ir-plus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ir-plus-07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6F" w:rsidRDefault="0022116F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5220393" cy="2764715"/>
            <wp:effectExtent l="19050" t="0" r="0" b="0"/>
            <wp:docPr id="12" name="图片 11" descr="mb-ir-plus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ir-plus-08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393" cy="276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0A" w:rsidRPr="00324060" w:rsidRDefault="00A84B0A" w:rsidP="00324060">
      <w:pPr>
        <w:pStyle w:val="a5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 w:rsidRPr="00324060">
        <w:rPr>
          <w:rFonts w:hint="eastAsia"/>
          <w:b/>
          <w:bCs/>
          <w:sz w:val="28"/>
          <w:szCs w:val="28"/>
        </w:rPr>
        <w:t>the steps</w:t>
      </w:r>
      <w:r w:rsidR="00324060" w:rsidRPr="00324060">
        <w:rPr>
          <w:rFonts w:hint="eastAsia"/>
          <w:b/>
          <w:bCs/>
          <w:sz w:val="28"/>
          <w:szCs w:val="28"/>
        </w:rPr>
        <w:t xml:space="preserve"> to match Yanhua key:</w:t>
      </w:r>
    </w:p>
    <w:p w:rsidR="00324060" w:rsidRDefault="00324060" w:rsidP="0032406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Steps: Correctly put the Mercedes Benz key into the </w:t>
      </w:r>
      <w:r w:rsidR="00353D0D" w:rsidRPr="00353D0D">
        <w:rPr>
          <w:b/>
          <w:bCs/>
          <w:sz w:val="28"/>
          <w:szCs w:val="28"/>
        </w:rPr>
        <w:t>infrared</w:t>
      </w:r>
      <w:r>
        <w:rPr>
          <w:rFonts w:hint="eastAsia"/>
          <w:b/>
          <w:bCs/>
          <w:sz w:val="28"/>
          <w:szCs w:val="28"/>
        </w:rPr>
        <w:t xml:space="preserve"> adapter, and write key. </w:t>
      </w:r>
    </w:p>
    <w:p w:rsidR="0022116F" w:rsidRDefault="0022116F" w:rsidP="00324060">
      <w:pPr>
        <w:rPr>
          <w:b/>
          <w:bCs/>
          <w:sz w:val="28"/>
          <w:szCs w:val="28"/>
        </w:rPr>
      </w:pPr>
      <w:r w:rsidRPr="0022116F">
        <w:rPr>
          <w:rFonts w:hint="eastAs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145792" cy="3438144"/>
            <wp:effectExtent l="19050" t="0" r="6858" b="0"/>
            <wp:docPr id="15" name="图片 13" descr="mb-key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key-1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116F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2651541" cy="3517101"/>
            <wp:effectExtent l="19050" t="0" r="0" b="0"/>
            <wp:docPr id="13" name="图片 12" descr="IAR-key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R-key-0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541" cy="351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6F" w:rsidRPr="00324060" w:rsidRDefault="0022116F" w:rsidP="00324060">
      <w:pPr>
        <w:rPr>
          <w:b/>
          <w:bCs/>
          <w:sz w:val="28"/>
          <w:szCs w:val="28"/>
        </w:rPr>
      </w:pPr>
    </w:p>
    <w:p w:rsidR="00A84B0A" w:rsidRPr="007A2D86" w:rsidRDefault="001A0579" w:rsidP="007A2D86">
      <w:pPr>
        <w:pStyle w:val="a5"/>
        <w:numPr>
          <w:ilvl w:val="0"/>
          <w:numId w:val="1"/>
        </w:numPr>
        <w:ind w:firstLineChars="0"/>
        <w:rPr>
          <w:b/>
          <w:bCs/>
          <w:sz w:val="28"/>
          <w:szCs w:val="28"/>
        </w:rPr>
      </w:pPr>
      <w:r w:rsidRPr="007A2D86">
        <w:rPr>
          <w:rFonts w:hint="eastAsia"/>
          <w:b/>
          <w:bCs/>
          <w:sz w:val="28"/>
          <w:szCs w:val="28"/>
        </w:rPr>
        <w:t>The common key matching way VS Yanhua key matching way</w:t>
      </w:r>
    </w:p>
    <w:p w:rsidR="001A0579" w:rsidRDefault="00FB4595" w:rsidP="001A0579">
      <w:pPr>
        <w:pStyle w:val="a5"/>
        <w:numPr>
          <w:ilvl w:val="0"/>
          <w:numId w:val="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O</w:t>
      </w:r>
      <w:r w:rsidR="001A0579" w:rsidRPr="001A0579">
        <w:rPr>
          <w:rFonts w:hint="eastAsia"/>
          <w:b/>
          <w:bCs/>
          <w:sz w:val="28"/>
          <w:szCs w:val="28"/>
        </w:rPr>
        <w:t>peration:</w:t>
      </w:r>
    </w:p>
    <w:p w:rsidR="001A0579" w:rsidRDefault="001A0579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The common </w:t>
      </w:r>
      <w:r>
        <w:rPr>
          <w:b/>
          <w:bCs/>
          <w:sz w:val="28"/>
          <w:szCs w:val="28"/>
        </w:rPr>
        <w:t>Mercedes</w:t>
      </w:r>
      <w:r>
        <w:rPr>
          <w:rFonts w:hint="eastAsia"/>
          <w:b/>
          <w:bCs/>
          <w:sz w:val="28"/>
          <w:szCs w:val="28"/>
        </w:rPr>
        <w:t xml:space="preserve"> Benz key matching way read, write and erase data by remove the Mercedes Benz NEC chip, t</w:t>
      </w:r>
      <w:r w:rsidRPr="001A0579">
        <w:rPr>
          <w:b/>
          <w:bCs/>
          <w:sz w:val="28"/>
          <w:szCs w:val="28"/>
        </w:rPr>
        <w:t>he procedure is complicated</w:t>
      </w:r>
      <w:r w:rsidRPr="00F21795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and it demands higher welding technology. </w:t>
      </w:r>
    </w:p>
    <w:p w:rsidR="001A0579" w:rsidRDefault="001A0579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O</w:t>
      </w:r>
      <w:r w:rsidRPr="001A0579">
        <w:rPr>
          <w:b/>
          <w:bCs/>
          <w:sz w:val="28"/>
          <w:szCs w:val="28"/>
        </w:rPr>
        <w:t>n the contrary</w:t>
      </w:r>
      <w:r>
        <w:rPr>
          <w:rFonts w:hint="eastAsia"/>
          <w:b/>
          <w:bCs/>
          <w:sz w:val="28"/>
          <w:szCs w:val="28"/>
        </w:rPr>
        <w:t xml:space="preserve">, Yanhua key </w:t>
      </w:r>
      <w:r w:rsidR="002322BD">
        <w:rPr>
          <w:rFonts w:hint="eastAsia"/>
          <w:b/>
          <w:bCs/>
          <w:sz w:val="28"/>
          <w:szCs w:val="28"/>
        </w:rPr>
        <w:t xml:space="preserve">complete read and write by infrared way without </w:t>
      </w:r>
      <w:r>
        <w:rPr>
          <w:rFonts w:hint="eastAsia"/>
          <w:b/>
          <w:bCs/>
          <w:sz w:val="28"/>
          <w:szCs w:val="28"/>
        </w:rPr>
        <w:t xml:space="preserve">need </w:t>
      </w:r>
      <w:r w:rsidR="002322BD">
        <w:rPr>
          <w:rFonts w:hint="eastAsia"/>
          <w:b/>
          <w:bCs/>
          <w:sz w:val="28"/>
          <w:szCs w:val="28"/>
        </w:rPr>
        <w:t xml:space="preserve">to </w:t>
      </w:r>
      <w:r>
        <w:rPr>
          <w:rFonts w:hint="eastAsia"/>
          <w:b/>
          <w:bCs/>
          <w:sz w:val="28"/>
          <w:szCs w:val="28"/>
        </w:rPr>
        <w:t xml:space="preserve">take apart the key and weld the chip, the </w:t>
      </w:r>
      <w:r w:rsidRPr="001A0579">
        <w:rPr>
          <w:b/>
          <w:bCs/>
          <w:sz w:val="28"/>
          <w:szCs w:val="28"/>
        </w:rPr>
        <w:t xml:space="preserve">procedure is </w:t>
      </w:r>
      <w:r>
        <w:rPr>
          <w:rFonts w:hint="eastAsia"/>
          <w:b/>
          <w:bCs/>
          <w:sz w:val="28"/>
          <w:szCs w:val="28"/>
        </w:rPr>
        <w:t xml:space="preserve">not </w:t>
      </w:r>
      <w:r w:rsidRPr="001A0579">
        <w:rPr>
          <w:b/>
          <w:bCs/>
          <w:sz w:val="28"/>
          <w:szCs w:val="28"/>
        </w:rPr>
        <w:t>complicated</w:t>
      </w:r>
      <w:r w:rsidRPr="00F21795"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 xml:space="preserve">and it demands lower welding technology. </w:t>
      </w:r>
    </w:p>
    <w:p w:rsidR="002322BD" w:rsidRDefault="00FB4595" w:rsidP="002322BD">
      <w:pPr>
        <w:pStyle w:val="a5"/>
        <w:numPr>
          <w:ilvl w:val="0"/>
          <w:numId w:val="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R</w:t>
      </w:r>
      <w:r w:rsidR="002322BD">
        <w:rPr>
          <w:rFonts w:hint="eastAsia"/>
          <w:b/>
          <w:bCs/>
          <w:sz w:val="28"/>
          <w:szCs w:val="28"/>
        </w:rPr>
        <w:t>isk:</w:t>
      </w:r>
    </w:p>
    <w:p w:rsidR="002322BD" w:rsidRPr="00B547BF" w:rsidRDefault="00405437" w:rsidP="002322BD">
      <w:pPr>
        <w:rPr>
          <w:b/>
          <w:bCs/>
          <w:color w:val="FF000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Since t</w:t>
      </w:r>
      <w:r w:rsidR="002322BD">
        <w:rPr>
          <w:rFonts w:hint="eastAsia"/>
          <w:b/>
          <w:bCs/>
          <w:sz w:val="28"/>
          <w:szCs w:val="28"/>
        </w:rPr>
        <w:t xml:space="preserve">he common </w:t>
      </w:r>
      <w:r w:rsidR="002322BD">
        <w:rPr>
          <w:b/>
          <w:bCs/>
          <w:sz w:val="28"/>
          <w:szCs w:val="28"/>
        </w:rPr>
        <w:t>Mercedes</w:t>
      </w:r>
      <w:r w:rsidR="002322BD">
        <w:rPr>
          <w:rFonts w:hint="eastAsia"/>
          <w:b/>
          <w:bCs/>
          <w:sz w:val="28"/>
          <w:szCs w:val="28"/>
        </w:rPr>
        <w:t xml:space="preserve"> Benz key matching way demands higher welding technology</w:t>
      </w:r>
      <w:r>
        <w:rPr>
          <w:rFonts w:hint="eastAsia"/>
          <w:b/>
          <w:bCs/>
          <w:sz w:val="28"/>
          <w:szCs w:val="28"/>
        </w:rPr>
        <w:t>, i</w:t>
      </w:r>
      <w:r w:rsidR="002F4210" w:rsidRPr="00DE445C">
        <w:rPr>
          <w:b/>
          <w:bCs/>
          <w:sz w:val="28"/>
          <w:szCs w:val="28"/>
        </w:rPr>
        <w:t>mproper operation will lead to</w:t>
      </w:r>
      <w:r w:rsidR="002F4210" w:rsidRPr="00DE445C">
        <w:rPr>
          <w:rFonts w:hint="eastAsia"/>
          <w:b/>
          <w:bCs/>
          <w:sz w:val="28"/>
          <w:szCs w:val="28"/>
        </w:rPr>
        <w:t xml:space="preserve"> h</w:t>
      </w:r>
      <w:r w:rsidR="002F4210" w:rsidRPr="00DE445C">
        <w:rPr>
          <w:b/>
          <w:bCs/>
          <w:sz w:val="28"/>
          <w:szCs w:val="28"/>
        </w:rPr>
        <w:t>igher risk of taking apart and welding</w:t>
      </w:r>
      <w:r w:rsidR="002F4210" w:rsidRPr="00DE445C">
        <w:rPr>
          <w:rFonts w:hint="eastAsia"/>
          <w:b/>
          <w:bCs/>
          <w:sz w:val="28"/>
          <w:szCs w:val="28"/>
        </w:rPr>
        <w:t xml:space="preserve"> the </w:t>
      </w:r>
      <w:r w:rsidR="002F4210" w:rsidRPr="00DE445C">
        <w:rPr>
          <w:b/>
          <w:bCs/>
          <w:sz w:val="28"/>
          <w:szCs w:val="28"/>
        </w:rPr>
        <w:t>key</w:t>
      </w:r>
      <w:r w:rsidR="00BC4433" w:rsidRPr="00DE445C">
        <w:rPr>
          <w:rFonts w:hint="eastAsia"/>
          <w:b/>
          <w:bCs/>
          <w:sz w:val="28"/>
          <w:szCs w:val="28"/>
        </w:rPr>
        <w:t>.</w:t>
      </w:r>
      <w:r w:rsidR="00691321" w:rsidRPr="00DE445C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I</w:t>
      </w:r>
      <w:r w:rsidR="00691321">
        <w:rPr>
          <w:rFonts w:hint="eastAsia"/>
          <w:b/>
          <w:bCs/>
          <w:sz w:val="28"/>
          <w:szCs w:val="28"/>
        </w:rPr>
        <w:t xml:space="preserve">t also has another </w:t>
      </w:r>
      <w:r w:rsidR="00691321" w:rsidRPr="00691321">
        <w:rPr>
          <w:b/>
          <w:bCs/>
          <w:sz w:val="28"/>
          <w:szCs w:val="28"/>
        </w:rPr>
        <w:t>uncertain</w:t>
      </w:r>
      <w:r w:rsidR="00691321">
        <w:rPr>
          <w:rFonts w:hint="eastAsia"/>
          <w:b/>
          <w:bCs/>
          <w:sz w:val="28"/>
          <w:szCs w:val="28"/>
        </w:rPr>
        <w:t xml:space="preserve"> risk that </w:t>
      </w:r>
      <w:r w:rsidR="00691321">
        <w:rPr>
          <w:rFonts w:hint="eastAsia"/>
          <w:b/>
          <w:bCs/>
          <w:sz w:val="28"/>
          <w:szCs w:val="28"/>
        </w:rPr>
        <w:lastRenderedPageBreak/>
        <w:t xml:space="preserve">the NEC chip is easily get broken during the procedure of removing, especially </w:t>
      </w:r>
      <w:r>
        <w:rPr>
          <w:rFonts w:hint="eastAsia"/>
          <w:b/>
          <w:bCs/>
          <w:sz w:val="28"/>
          <w:szCs w:val="28"/>
        </w:rPr>
        <w:t xml:space="preserve">after many times </w:t>
      </w:r>
      <w:r w:rsidR="00120785">
        <w:rPr>
          <w:rFonts w:hint="eastAsia"/>
          <w:b/>
          <w:bCs/>
          <w:sz w:val="28"/>
          <w:szCs w:val="28"/>
        </w:rPr>
        <w:t xml:space="preserve">operation </w:t>
      </w:r>
      <w:r>
        <w:rPr>
          <w:rFonts w:hint="eastAsia"/>
          <w:b/>
          <w:bCs/>
          <w:sz w:val="28"/>
          <w:szCs w:val="28"/>
        </w:rPr>
        <w:t>of key reading and writing</w:t>
      </w:r>
      <w:r w:rsidR="00691321">
        <w:rPr>
          <w:rFonts w:hint="eastAsia"/>
          <w:b/>
          <w:bCs/>
          <w:sz w:val="28"/>
          <w:szCs w:val="28"/>
        </w:rPr>
        <w:t xml:space="preserve">, </w:t>
      </w:r>
      <w:r w:rsidR="002F4210">
        <w:rPr>
          <w:rFonts w:hint="eastAsia"/>
          <w:b/>
          <w:bCs/>
          <w:sz w:val="28"/>
          <w:szCs w:val="28"/>
        </w:rPr>
        <w:t xml:space="preserve">when the NEC chip is broken </w:t>
      </w:r>
      <w:r w:rsidR="00691321">
        <w:rPr>
          <w:rFonts w:hint="eastAsia"/>
          <w:b/>
          <w:bCs/>
          <w:sz w:val="28"/>
          <w:szCs w:val="28"/>
        </w:rPr>
        <w:t xml:space="preserve">the whole key is </w:t>
      </w:r>
      <w:r w:rsidR="00691321" w:rsidRPr="00BE2713">
        <w:rPr>
          <w:rFonts w:hint="eastAsia"/>
          <w:b/>
          <w:bCs/>
          <w:sz w:val="28"/>
          <w:szCs w:val="28"/>
        </w:rPr>
        <w:t>useless</w:t>
      </w:r>
      <w:r w:rsidR="00691321">
        <w:rPr>
          <w:rFonts w:hint="eastAsia"/>
          <w:b/>
          <w:bCs/>
          <w:sz w:val="28"/>
          <w:szCs w:val="28"/>
        </w:rPr>
        <w:t xml:space="preserve">. </w:t>
      </w:r>
    </w:p>
    <w:p w:rsidR="00F21795" w:rsidRDefault="00FB4595" w:rsidP="0049593B">
      <w:pPr>
        <w:pStyle w:val="a5"/>
        <w:numPr>
          <w:ilvl w:val="0"/>
          <w:numId w:val="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R</w:t>
      </w:r>
      <w:r w:rsidR="0049593B">
        <w:rPr>
          <w:rFonts w:hint="eastAsia"/>
          <w:b/>
          <w:bCs/>
          <w:sz w:val="28"/>
          <w:szCs w:val="28"/>
        </w:rPr>
        <w:t>epeatedly</w:t>
      </w:r>
      <w:r>
        <w:rPr>
          <w:rFonts w:hint="eastAsia"/>
          <w:b/>
          <w:bCs/>
          <w:sz w:val="28"/>
          <w:szCs w:val="28"/>
        </w:rPr>
        <w:t xml:space="preserve"> use: </w:t>
      </w:r>
    </w:p>
    <w:p w:rsidR="0049593B" w:rsidRDefault="0049593B" w:rsidP="004959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Because the common key matching way has a </w:t>
      </w:r>
      <w:r>
        <w:rPr>
          <w:b/>
          <w:bCs/>
          <w:sz w:val="28"/>
          <w:szCs w:val="28"/>
        </w:rPr>
        <w:t>complicated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procedure</w:t>
      </w:r>
      <w:r>
        <w:rPr>
          <w:rFonts w:hint="eastAsia"/>
          <w:b/>
          <w:bCs/>
          <w:sz w:val="28"/>
          <w:szCs w:val="28"/>
        </w:rPr>
        <w:t>,</w:t>
      </w:r>
      <w:r w:rsidR="00973A69">
        <w:rPr>
          <w:rFonts w:hint="eastAsia"/>
          <w:b/>
          <w:bCs/>
          <w:sz w:val="28"/>
          <w:szCs w:val="28"/>
        </w:rPr>
        <w:t xml:space="preserve"> and has</w:t>
      </w:r>
      <w:r>
        <w:rPr>
          <w:rFonts w:hint="eastAsia"/>
          <w:b/>
          <w:bCs/>
          <w:sz w:val="28"/>
          <w:szCs w:val="28"/>
        </w:rPr>
        <w:t xml:space="preserve"> higher risk</w:t>
      </w:r>
      <w:r w:rsidR="00973A69">
        <w:rPr>
          <w:rFonts w:hint="eastAsia"/>
          <w:b/>
          <w:bCs/>
          <w:sz w:val="28"/>
          <w:szCs w:val="28"/>
        </w:rPr>
        <w:t xml:space="preserve"> as the second point said, a part of key even </w:t>
      </w:r>
      <w:r w:rsidR="00973A69">
        <w:rPr>
          <w:b/>
          <w:bCs/>
          <w:sz w:val="28"/>
          <w:szCs w:val="28"/>
        </w:rPr>
        <w:t>cannot</w:t>
      </w:r>
      <w:r w:rsidR="00973A69">
        <w:rPr>
          <w:rFonts w:hint="eastAsia"/>
          <w:b/>
          <w:bCs/>
          <w:sz w:val="28"/>
          <w:szCs w:val="28"/>
        </w:rPr>
        <w:t xml:space="preserve"> repeatedly use. </w:t>
      </w:r>
    </w:p>
    <w:p w:rsidR="00D00DF7" w:rsidRPr="0049593B" w:rsidRDefault="00D00DF7" w:rsidP="0049593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On the contrary, Yanhua key </w:t>
      </w:r>
      <w:r w:rsidR="00B36248">
        <w:rPr>
          <w:rFonts w:hint="eastAsia"/>
          <w:b/>
          <w:bCs/>
          <w:sz w:val="28"/>
          <w:szCs w:val="28"/>
        </w:rPr>
        <w:t xml:space="preserve">can </w:t>
      </w:r>
      <w:r>
        <w:rPr>
          <w:rFonts w:hint="eastAsia"/>
          <w:b/>
          <w:bCs/>
          <w:sz w:val="28"/>
          <w:szCs w:val="28"/>
        </w:rPr>
        <w:t xml:space="preserve">repeatedly read and write key by </w:t>
      </w:r>
      <w:r w:rsidR="00DB24B0">
        <w:rPr>
          <w:b/>
          <w:bCs/>
          <w:sz w:val="28"/>
          <w:szCs w:val="28"/>
        </w:rPr>
        <w:t>infrared,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B36248">
        <w:rPr>
          <w:rFonts w:hint="eastAsia"/>
          <w:b/>
          <w:bCs/>
          <w:sz w:val="28"/>
          <w:szCs w:val="28"/>
          <w:highlight w:val="yellow"/>
        </w:rPr>
        <w:t xml:space="preserve">especially </w:t>
      </w:r>
      <w:r w:rsidR="00B36248">
        <w:rPr>
          <w:rFonts w:hint="eastAsia"/>
          <w:b/>
          <w:bCs/>
          <w:sz w:val="28"/>
          <w:szCs w:val="28"/>
          <w:highlight w:val="yellow"/>
        </w:rPr>
        <w:t>the E</w:t>
      </w:r>
      <w:r w:rsidR="00B36248" w:rsidRPr="00B36248">
        <w:rPr>
          <w:rFonts w:hint="eastAsia"/>
          <w:b/>
          <w:bCs/>
          <w:sz w:val="28"/>
          <w:szCs w:val="28"/>
          <w:highlight w:val="yellow"/>
        </w:rPr>
        <w:t xml:space="preserve">SL </w:t>
      </w:r>
      <w:r w:rsidR="00FB4595">
        <w:rPr>
          <w:rFonts w:hint="eastAsia"/>
          <w:b/>
          <w:bCs/>
          <w:sz w:val="28"/>
          <w:szCs w:val="28"/>
          <w:highlight w:val="yellow"/>
        </w:rPr>
        <w:t xml:space="preserve">make the </w:t>
      </w:r>
      <w:r w:rsidR="00FB4595">
        <w:rPr>
          <w:b/>
          <w:bCs/>
          <w:sz w:val="28"/>
          <w:szCs w:val="28"/>
          <w:highlight w:val="yellow"/>
        </w:rPr>
        <w:t>identification</w:t>
      </w:r>
      <w:r w:rsidR="00FB4595">
        <w:rPr>
          <w:rFonts w:hint="eastAsia"/>
          <w:b/>
          <w:bCs/>
          <w:sz w:val="28"/>
          <w:szCs w:val="28"/>
          <w:highlight w:val="yellow"/>
        </w:rPr>
        <w:t xml:space="preserve"> of </w:t>
      </w:r>
      <w:r w:rsidR="00B36248">
        <w:rPr>
          <w:rFonts w:hint="eastAsia"/>
          <w:b/>
          <w:bCs/>
          <w:sz w:val="28"/>
          <w:szCs w:val="28"/>
          <w:highlight w:val="yellow"/>
        </w:rPr>
        <w:t>the key fault</w:t>
      </w:r>
      <w:r w:rsidR="00B36248" w:rsidRPr="00B36248">
        <w:rPr>
          <w:rFonts w:hint="eastAsia"/>
          <w:b/>
          <w:bCs/>
          <w:sz w:val="28"/>
          <w:szCs w:val="28"/>
          <w:highlight w:val="yellow"/>
        </w:rPr>
        <w:t xml:space="preserve"> more convenient </w:t>
      </w:r>
      <w:r w:rsidR="00B36248">
        <w:rPr>
          <w:rFonts w:hint="eastAsia"/>
          <w:b/>
          <w:bCs/>
          <w:sz w:val="28"/>
          <w:szCs w:val="28"/>
          <w:highlight w:val="yellow"/>
        </w:rPr>
        <w:t>and faster</w:t>
      </w:r>
      <w:r w:rsidR="00B36248">
        <w:rPr>
          <w:rFonts w:hint="eastAsia"/>
          <w:b/>
          <w:bCs/>
          <w:sz w:val="28"/>
          <w:szCs w:val="28"/>
        </w:rPr>
        <w:t xml:space="preserve">. </w:t>
      </w:r>
    </w:p>
    <w:p w:rsidR="0049593B" w:rsidRPr="00B36248" w:rsidRDefault="0049593B" w:rsidP="00F21795">
      <w:pPr>
        <w:rPr>
          <w:b/>
          <w:bCs/>
          <w:sz w:val="28"/>
          <w:szCs w:val="28"/>
        </w:rPr>
      </w:pPr>
    </w:p>
    <w:p w:rsidR="006E03D0" w:rsidRDefault="00FB4595" w:rsidP="006E03D0">
      <w:pPr>
        <w:pStyle w:val="a5"/>
        <w:numPr>
          <w:ilvl w:val="0"/>
          <w:numId w:val="3"/>
        </w:numPr>
        <w:ind w:firstLineChars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Q</w:t>
      </w:r>
      <w:r w:rsidR="006E03D0" w:rsidRPr="006E03D0">
        <w:rPr>
          <w:b/>
          <w:bCs/>
          <w:sz w:val="28"/>
          <w:szCs w:val="28"/>
        </w:rPr>
        <w:t>uality guarantee</w:t>
      </w:r>
      <w:r w:rsidR="006E03D0">
        <w:rPr>
          <w:rFonts w:hint="eastAsia"/>
          <w:b/>
          <w:bCs/>
          <w:sz w:val="28"/>
          <w:szCs w:val="28"/>
        </w:rPr>
        <w:t>:</w:t>
      </w:r>
    </w:p>
    <w:p w:rsidR="006E03D0" w:rsidRPr="00743C10" w:rsidRDefault="006E03D0" w:rsidP="00743C10">
      <w:pPr>
        <w:rPr>
          <w:b/>
          <w:bCs/>
          <w:sz w:val="28"/>
          <w:szCs w:val="28"/>
        </w:rPr>
      </w:pPr>
      <w:r w:rsidRPr="00743C10">
        <w:rPr>
          <w:rFonts w:hint="eastAsia"/>
          <w:b/>
          <w:bCs/>
          <w:sz w:val="28"/>
          <w:szCs w:val="28"/>
        </w:rPr>
        <w:t xml:space="preserve">Because the Mercedes Benz key </w:t>
      </w:r>
      <w:r w:rsidR="00F46A9A" w:rsidRPr="00743C10">
        <w:rPr>
          <w:rFonts w:hint="eastAsia"/>
          <w:b/>
          <w:bCs/>
          <w:sz w:val="28"/>
          <w:szCs w:val="28"/>
        </w:rPr>
        <w:t xml:space="preserve">sold </w:t>
      </w:r>
      <w:r w:rsidRPr="00743C10">
        <w:rPr>
          <w:rFonts w:hint="eastAsia"/>
          <w:b/>
          <w:bCs/>
          <w:sz w:val="28"/>
          <w:szCs w:val="28"/>
        </w:rPr>
        <w:t xml:space="preserve">in the market is the second hand of the original, </w:t>
      </w:r>
      <w:r w:rsidR="00E843B1" w:rsidRPr="00743C10">
        <w:rPr>
          <w:rFonts w:hint="eastAsia"/>
          <w:b/>
          <w:bCs/>
          <w:sz w:val="28"/>
          <w:szCs w:val="28"/>
        </w:rPr>
        <w:t>but</w:t>
      </w:r>
      <w:r w:rsidRPr="00743C10">
        <w:rPr>
          <w:rFonts w:hint="eastAsia"/>
          <w:b/>
          <w:bCs/>
          <w:sz w:val="28"/>
          <w:szCs w:val="28"/>
        </w:rPr>
        <w:t xml:space="preserve"> you are informed the</w:t>
      </w:r>
      <w:r w:rsidR="00F46A9A" w:rsidRPr="00743C10">
        <w:rPr>
          <w:rFonts w:hint="eastAsia"/>
          <w:b/>
          <w:bCs/>
          <w:sz w:val="28"/>
          <w:szCs w:val="28"/>
        </w:rPr>
        <w:t xml:space="preserve"> key </w:t>
      </w:r>
      <w:r w:rsidRPr="00743C10">
        <w:rPr>
          <w:rFonts w:hint="eastAsia"/>
          <w:b/>
          <w:bCs/>
          <w:sz w:val="28"/>
          <w:szCs w:val="28"/>
        </w:rPr>
        <w:t xml:space="preserve">is original. </w:t>
      </w:r>
      <w:r w:rsidR="00F46A9A" w:rsidRPr="00743C10">
        <w:rPr>
          <w:rFonts w:hint="eastAsia"/>
          <w:b/>
          <w:bCs/>
          <w:sz w:val="28"/>
          <w:szCs w:val="28"/>
        </w:rPr>
        <w:t>After</w:t>
      </w:r>
      <w:r w:rsidRPr="00743C10">
        <w:rPr>
          <w:rFonts w:hint="eastAsia"/>
          <w:b/>
          <w:bCs/>
          <w:sz w:val="28"/>
          <w:szCs w:val="28"/>
        </w:rPr>
        <w:t xml:space="preserve"> you take apart </w:t>
      </w:r>
      <w:r w:rsidR="00F46A9A" w:rsidRPr="00743C10">
        <w:rPr>
          <w:rFonts w:hint="eastAsia"/>
          <w:b/>
          <w:bCs/>
          <w:sz w:val="28"/>
          <w:szCs w:val="28"/>
        </w:rPr>
        <w:t xml:space="preserve">the key and the risk is </w:t>
      </w:r>
      <w:r w:rsidR="00E843B1" w:rsidRPr="00743C10">
        <w:rPr>
          <w:rFonts w:hint="eastAsia"/>
          <w:b/>
          <w:bCs/>
          <w:sz w:val="28"/>
          <w:szCs w:val="28"/>
        </w:rPr>
        <w:t>undertook</w:t>
      </w:r>
      <w:r w:rsidR="00F46A9A" w:rsidRPr="00743C10">
        <w:rPr>
          <w:rFonts w:hint="eastAsia"/>
          <w:b/>
          <w:bCs/>
          <w:sz w:val="28"/>
          <w:szCs w:val="28"/>
        </w:rPr>
        <w:t xml:space="preserve"> by yourself, you are not allowed to</w:t>
      </w:r>
      <w:r w:rsidR="00871DAF" w:rsidRPr="00743C10">
        <w:rPr>
          <w:rFonts w:hint="eastAsia"/>
          <w:b/>
          <w:bCs/>
          <w:sz w:val="28"/>
          <w:szCs w:val="28"/>
        </w:rPr>
        <w:t xml:space="preserve"> return for </w:t>
      </w:r>
      <w:r w:rsidR="00F46A9A" w:rsidRPr="00743C10">
        <w:rPr>
          <w:rFonts w:hint="eastAsia"/>
          <w:b/>
          <w:bCs/>
          <w:sz w:val="28"/>
          <w:szCs w:val="28"/>
        </w:rPr>
        <w:t xml:space="preserve">a new one. </w:t>
      </w:r>
    </w:p>
    <w:p w:rsidR="003F35A6" w:rsidRPr="006E03D0" w:rsidRDefault="007A2D86" w:rsidP="00F21795">
      <w:pPr>
        <w:rPr>
          <w:sz w:val="28"/>
          <w:szCs w:val="28"/>
        </w:rPr>
      </w:pPr>
      <w:r w:rsidRPr="007A2D86">
        <w:rPr>
          <w:b/>
          <w:bCs/>
          <w:sz w:val="28"/>
          <w:szCs w:val="28"/>
        </w:rPr>
        <w:t>On the contrary</w:t>
      </w:r>
      <w:r>
        <w:rPr>
          <w:rFonts w:hint="eastAsia"/>
          <w:b/>
          <w:bCs/>
          <w:sz w:val="28"/>
          <w:szCs w:val="28"/>
        </w:rPr>
        <w:t xml:space="preserve">, </w:t>
      </w:r>
      <w:r w:rsidR="0034708A" w:rsidRPr="007A2D86">
        <w:rPr>
          <w:rFonts w:hint="eastAsia"/>
          <w:b/>
          <w:bCs/>
          <w:sz w:val="28"/>
          <w:szCs w:val="28"/>
        </w:rPr>
        <w:t>Yanhuan key pro</w:t>
      </w:r>
      <w:r w:rsidR="00193F85" w:rsidRPr="007A2D86">
        <w:rPr>
          <w:rFonts w:hint="eastAsia"/>
          <w:b/>
          <w:bCs/>
          <w:sz w:val="28"/>
          <w:szCs w:val="28"/>
        </w:rPr>
        <w:t>vide free replacement in</w:t>
      </w:r>
      <w:r w:rsidR="0034708A" w:rsidRPr="007A2D86">
        <w:rPr>
          <w:rFonts w:hint="eastAsia"/>
          <w:b/>
          <w:bCs/>
          <w:sz w:val="28"/>
          <w:szCs w:val="28"/>
        </w:rPr>
        <w:t xml:space="preserve"> </w:t>
      </w:r>
      <w:r w:rsidR="00871DAF" w:rsidRPr="007A2D86">
        <w:rPr>
          <w:rFonts w:hint="eastAsia"/>
          <w:b/>
          <w:bCs/>
          <w:sz w:val="28"/>
          <w:szCs w:val="28"/>
        </w:rPr>
        <w:t xml:space="preserve">the period of </w:t>
      </w:r>
      <w:r w:rsidR="00871DAF" w:rsidRPr="007A2D86">
        <w:rPr>
          <w:b/>
          <w:bCs/>
          <w:sz w:val="28"/>
          <w:szCs w:val="28"/>
        </w:rPr>
        <w:t>warranty</w:t>
      </w:r>
      <w:r w:rsidR="0034708A" w:rsidRPr="007A2D86">
        <w:rPr>
          <w:rFonts w:hint="eastAsia"/>
          <w:b/>
          <w:bCs/>
          <w:sz w:val="28"/>
          <w:szCs w:val="28"/>
        </w:rPr>
        <w:t xml:space="preserve">, </w:t>
      </w:r>
      <w:r w:rsidR="00193F85" w:rsidRPr="007A2D86">
        <w:rPr>
          <w:rFonts w:hint="eastAsia"/>
          <w:b/>
          <w:bCs/>
          <w:sz w:val="28"/>
          <w:szCs w:val="28"/>
        </w:rPr>
        <w:t>t</w:t>
      </w:r>
      <w:r w:rsidR="00193F85">
        <w:rPr>
          <w:rFonts w:hint="eastAsia"/>
          <w:b/>
          <w:bCs/>
          <w:sz w:val="28"/>
          <w:szCs w:val="28"/>
        </w:rPr>
        <w:t>o protect the users</w:t>
      </w:r>
      <w:r w:rsidR="00193F85">
        <w:rPr>
          <w:b/>
          <w:bCs/>
          <w:sz w:val="28"/>
          <w:szCs w:val="28"/>
        </w:rPr>
        <w:t>’</w:t>
      </w:r>
      <w:r w:rsidR="00193F85">
        <w:rPr>
          <w:rFonts w:hint="eastAsia"/>
          <w:b/>
          <w:bCs/>
          <w:sz w:val="28"/>
          <w:szCs w:val="28"/>
        </w:rPr>
        <w:t xml:space="preserve"> </w:t>
      </w:r>
      <w:r w:rsidR="00193F85" w:rsidRPr="00193F85">
        <w:rPr>
          <w:b/>
          <w:bCs/>
          <w:sz w:val="28"/>
          <w:szCs w:val="28"/>
        </w:rPr>
        <w:t>interests</w:t>
      </w:r>
      <w:r w:rsidR="00193F85">
        <w:rPr>
          <w:rFonts w:hint="eastAsia"/>
          <w:b/>
          <w:bCs/>
          <w:sz w:val="28"/>
          <w:szCs w:val="28"/>
        </w:rPr>
        <w:t xml:space="preserve"> and reduce the risk. </w:t>
      </w:r>
    </w:p>
    <w:p w:rsidR="007A2D86" w:rsidRPr="007A2D86" w:rsidRDefault="007A2D86" w:rsidP="00F21795">
      <w:pPr>
        <w:rPr>
          <w:b/>
          <w:bCs/>
          <w:sz w:val="28"/>
          <w:szCs w:val="28"/>
        </w:rPr>
      </w:pPr>
    </w:p>
    <w:p w:rsidR="007A2D86" w:rsidRDefault="007A2D86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 w:rsidR="00FB4595">
        <w:rPr>
          <w:b/>
          <w:bCs/>
          <w:sz w:val="28"/>
          <w:szCs w:val="28"/>
        </w:rPr>
        <w:t>, Key</w:t>
      </w:r>
      <w:r>
        <w:rPr>
          <w:rFonts w:hint="eastAsia"/>
          <w:b/>
          <w:bCs/>
          <w:sz w:val="28"/>
          <w:szCs w:val="28"/>
        </w:rPr>
        <w:t xml:space="preserve"> shell</w:t>
      </w:r>
    </w:p>
    <w:p w:rsidR="0034708A" w:rsidRPr="00FB4595" w:rsidRDefault="0034708A" w:rsidP="00FB4595">
      <w:pPr>
        <w:pStyle w:val="a5"/>
        <w:numPr>
          <w:ilvl w:val="0"/>
          <w:numId w:val="6"/>
        </w:numPr>
        <w:ind w:firstLineChars="0"/>
        <w:rPr>
          <w:b/>
          <w:bCs/>
          <w:sz w:val="28"/>
          <w:szCs w:val="28"/>
        </w:rPr>
      </w:pPr>
      <w:r w:rsidRPr="00FB4595">
        <w:rPr>
          <w:rFonts w:hint="eastAsia"/>
          <w:b/>
          <w:bCs/>
          <w:sz w:val="28"/>
          <w:szCs w:val="28"/>
        </w:rPr>
        <w:t xml:space="preserve">YH Mercedes Benz key design and </w:t>
      </w:r>
      <w:r w:rsidRPr="00FB4595">
        <w:rPr>
          <w:b/>
          <w:bCs/>
          <w:sz w:val="28"/>
          <w:szCs w:val="28"/>
        </w:rPr>
        <w:t>manufacturing</w:t>
      </w:r>
      <w:r w:rsidRPr="00FB4595">
        <w:rPr>
          <w:rFonts w:hint="eastAsia"/>
          <w:b/>
          <w:bCs/>
          <w:sz w:val="28"/>
          <w:szCs w:val="28"/>
        </w:rPr>
        <w:t xml:space="preserve"> features:</w:t>
      </w:r>
    </w:p>
    <w:p w:rsidR="0034708A" w:rsidRDefault="0034708A" w:rsidP="0034708A">
      <w:pPr>
        <w:pStyle w:val="a5"/>
        <w:numPr>
          <w:ilvl w:val="0"/>
          <w:numId w:val="5"/>
        </w:numPr>
        <w:ind w:firstLineChars="0"/>
        <w:rPr>
          <w:b/>
          <w:bCs/>
          <w:sz w:val="28"/>
          <w:szCs w:val="28"/>
        </w:rPr>
      </w:pPr>
      <w:r w:rsidRPr="0034708A">
        <w:rPr>
          <w:rFonts w:hint="eastAsia"/>
          <w:b/>
          <w:bCs/>
          <w:sz w:val="28"/>
          <w:szCs w:val="28"/>
        </w:rPr>
        <w:t>YH Mercedes Benz key</w:t>
      </w:r>
      <w:r>
        <w:rPr>
          <w:rFonts w:hint="eastAsia"/>
          <w:b/>
          <w:bCs/>
          <w:sz w:val="28"/>
          <w:szCs w:val="28"/>
        </w:rPr>
        <w:t xml:space="preserve"> </w:t>
      </w:r>
      <w:r w:rsidR="00193F85">
        <w:rPr>
          <w:rFonts w:hint="eastAsia"/>
          <w:b/>
          <w:bCs/>
          <w:sz w:val="28"/>
          <w:szCs w:val="28"/>
        </w:rPr>
        <w:t xml:space="preserve">shell </w:t>
      </w:r>
      <w:r w:rsidR="00FB4595">
        <w:rPr>
          <w:rFonts w:hint="eastAsia"/>
          <w:b/>
          <w:bCs/>
          <w:sz w:val="28"/>
          <w:szCs w:val="28"/>
        </w:rPr>
        <w:t>adopt</w:t>
      </w:r>
      <w:r>
        <w:rPr>
          <w:rFonts w:hint="eastAsia"/>
          <w:b/>
          <w:bCs/>
          <w:sz w:val="28"/>
          <w:szCs w:val="28"/>
        </w:rPr>
        <w:t xml:space="preserve"> the import</w:t>
      </w:r>
      <w:r w:rsidR="00193F85">
        <w:rPr>
          <w:rFonts w:hint="eastAsia"/>
          <w:b/>
          <w:bCs/>
          <w:sz w:val="28"/>
          <w:szCs w:val="28"/>
        </w:rPr>
        <w:t>ed</w:t>
      </w:r>
      <w:r>
        <w:rPr>
          <w:rFonts w:hint="eastAsia"/>
          <w:b/>
          <w:bCs/>
          <w:sz w:val="28"/>
          <w:szCs w:val="28"/>
        </w:rPr>
        <w:t xml:space="preserve"> high</w:t>
      </w:r>
      <w:r w:rsidR="00193F85">
        <w:rPr>
          <w:rFonts w:hint="eastAsia"/>
          <w:b/>
          <w:bCs/>
          <w:sz w:val="28"/>
          <w:szCs w:val="28"/>
        </w:rPr>
        <w:t>-</w:t>
      </w:r>
      <w:r w:rsidR="00456F0B">
        <w:rPr>
          <w:b/>
          <w:bCs/>
          <w:sz w:val="28"/>
          <w:szCs w:val="28"/>
        </w:rPr>
        <w:t>performance</w:t>
      </w:r>
      <w:r>
        <w:rPr>
          <w:rFonts w:hint="eastAsia"/>
          <w:b/>
          <w:bCs/>
          <w:sz w:val="28"/>
          <w:szCs w:val="28"/>
        </w:rPr>
        <w:t xml:space="preserve"> </w:t>
      </w:r>
      <w:r w:rsidRPr="0034708A">
        <w:rPr>
          <w:b/>
          <w:bCs/>
          <w:sz w:val="28"/>
          <w:szCs w:val="28"/>
        </w:rPr>
        <w:lastRenderedPageBreak/>
        <w:t>composite</w:t>
      </w:r>
      <w:r>
        <w:rPr>
          <w:rFonts w:hint="eastAsia"/>
          <w:b/>
          <w:bCs/>
          <w:sz w:val="28"/>
          <w:szCs w:val="28"/>
        </w:rPr>
        <w:t xml:space="preserve"> material, </w:t>
      </w:r>
      <w:r w:rsidR="00456F0B">
        <w:rPr>
          <w:rFonts w:hint="eastAsia"/>
          <w:b/>
          <w:bCs/>
          <w:sz w:val="28"/>
          <w:szCs w:val="28"/>
        </w:rPr>
        <w:t xml:space="preserve">whatever </w:t>
      </w:r>
      <w:r w:rsidRPr="00B36248">
        <w:rPr>
          <w:rFonts w:hint="eastAsia"/>
          <w:b/>
          <w:bCs/>
          <w:sz w:val="28"/>
          <w:szCs w:val="28"/>
        </w:rPr>
        <w:t xml:space="preserve">the </w:t>
      </w:r>
      <w:r w:rsidRPr="00B36248">
        <w:rPr>
          <w:b/>
          <w:bCs/>
          <w:sz w:val="28"/>
          <w:szCs w:val="28"/>
        </w:rPr>
        <w:t xml:space="preserve">hardness, comfort, feel </w:t>
      </w:r>
      <w:r w:rsidR="00456F0B" w:rsidRPr="00B36248">
        <w:rPr>
          <w:rFonts w:hint="eastAsia"/>
          <w:b/>
          <w:bCs/>
          <w:sz w:val="28"/>
          <w:szCs w:val="28"/>
        </w:rPr>
        <w:t xml:space="preserve">or </w:t>
      </w:r>
      <w:r w:rsidRPr="00B36248">
        <w:rPr>
          <w:b/>
          <w:bCs/>
          <w:sz w:val="28"/>
          <w:szCs w:val="28"/>
        </w:rPr>
        <w:t>quality</w:t>
      </w:r>
      <w:r w:rsidRPr="00B36248">
        <w:rPr>
          <w:rFonts w:hint="eastAsia"/>
          <w:b/>
          <w:bCs/>
          <w:sz w:val="28"/>
          <w:szCs w:val="28"/>
        </w:rPr>
        <w:t xml:space="preserve"> </w:t>
      </w:r>
      <w:r w:rsidR="00350FC6" w:rsidRPr="00B36248">
        <w:rPr>
          <w:rFonts w:hint="eastAsia"/>
          <w:b/>
          <w:bCs/>
          <w:sz w:val="28"/>
          <w:szCs w:val="28"/>
        </w:rPr>
        <w:t xml:space="preserve">is as good as </w:t>
      </w:r>
      <w:r w:rsidRPr="00B36248">
        <w:rPr>
          <w:rFonts w:hint="eastAsia"/>
          <w:b/>
          <w:bCs/>
          <w:sz w:val="28"/>
          <w:szCs w:val="28"/>
        </w:rPr>
        <w:t>the original product.</w:t>
      </w:r>
      <w:r>
        <w:rPr>
          <w:rFonts w:hint="eastAsia"/>
          <w:b/>
          <w:bCs/>
          <w:sz w:val="28"/>
          <w:szCs w:val="28"/>
        </w:rPr>
        <w:t xml:space="preserve"> </w:t>
      </w:r>
    </w:p>
    <w:p w:rsidR="0022116F" w:rsidRPr="0022116F" w:rsidRDefault="0022116F" w:rsidP="0022116F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3596640" cy="2706624"/>
            <wp:effectExtent l="19050" t="0" r="3810" b="0"/>
            <wp:docPr id="18" name="图片 17" descr="key-outlook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-outlook-0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2706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85" w:rsidRPr="0034708A" w:rsidRDefault="00193F85" w:rsidP="0034708A">
      <w:pPr>
        <w:pStyle w:val="a5"/>
        <w:numPr>
          <w:ilvl w:val="0"/>
          <w:numId w:val="5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rFonts w:hint="eastAsia"/>
          <w:b/>
          <w:bCs/>
          <w:sz w:val="28"/>
          <w:szCs w:val="28"/>
        </w:rPr>
        <w:t>he d</w:t>
      </w:r>
      <w:r w:rsidRPr="00193F85">
        <w:rPr>
          <w:b/>
          <w:bCs/>
          <w:sz w:val="28"/>
          <w:szCs w:val="28"/>
        </w:rPr>
        <w:t>ecorative parts</w:t>
      </w:r>
      <w:r>
        <w:rPr>
          <w:rFonts w:hint="eastAsia"/>
          <w:b/>
          <w:bCs/>
          <w:sz w:val="28"/>
          <w:szCs w:val="28"/>
        </w:rPr>
        <w:t xml:space="preserve"> </w:t>
      </w:r>
      <w:r w:rsidR="00FB4595">
        <w:rPr>
          <w:rFonts w:hint="eastAsia"/>
          <w:b/>
          <w:bCs/>
          <w:sz w:val="28"/>
          <w:szCs w:val="28"/>
        </w:rPr>
        <w:t xml:space="preserve">adopt </w:t>
      </w:r>
      <w:r>
        <w:rPr>
          <w:rFonts w:hint="eastAsia"/>
          <w:b/>
          <w:bCs/>
          <w:sz w:val="28"/>
          <w:szCs w:val="28"/>
        </w:rPr>
        <w:t xml:space="preserve"> the imported </w:t>
      </w:r>
      <w:r w:rsidRPr="00193F85">
        <w:rPr>
          <w:b/>
          <w:bCs/>
          <w:sz w:val="28"/>
          <w:szCs w:val="28"/>
        </w:rPr>
        <w:t>vacuum</w:t>
      </w:r>
      <w:r>
        <w:rPr>
          <w:rFonts w:hint="eastAsia"/>
          <w:b/>
          <w:bCs/>
          <w:sz w:val="28"/>
          <w:szCs w:val="28"/>
        </w:rPr>
        <w:t xml:space="preserve"> </w:t>
      </w:r>
      <w:r w:rsidR="001A5890" w:rsidRPr="001A5890">
        <w:rPr>
          <w:b/>
          <w:bCs/>
          <w:sz w:val="28"/>
          <w:szCs w:val="28"/>
        </w:rPr>
        <w:t>ultrathin</w:t>
      </w:r>
      <w:r w:rsidR="001A5890" w:rsidRPr="00F9058C">
        <w:rPr>
          <w:rFonts w:hint="eastAsia"/>
          <w:b/>
          <w:bCs/>
          <w:sz w:val="28"/>
          <w:szCs w:val="28"/>
        </w:rPr>
        <w:t xml:space="preserve"> </w:t>
      </w:r>
      <w:r w:rsidRPr="00F9058C">
        <w:rPr>
          <w:b/>
          <w:bCs/>
          <w:sz w:val="28"/>
          <w:szCs w:val="28"/>
        </w:rPr>
        <w:t>plating</w:t>
      </w:r>
      <w:r w:rsidRPr="00F9058C">
        <w:rPr>
          <w:rFonts w:hint="eastAsia"/>
          <w:b/>
          <w:bCs/>
          <w:sz w:val="28"/>
          <w:szCs w:val="28"/>
        </w:rPr>
        <w:t xml:space="preserve"> </w:t>
      </w:r>
      <w:r w:rsidR="001A5890" w:rsidRPr="001A5890">
        <w:rPr>
          <w:b/>
          <w:bCs/>
          <w:sz w:val="28"/>
          <w:szCs w:val="28"/>
        </w:rPr>
        <w:t>process</w:t>
      </w:r>
      <w:r w:rsidR="00F9058C">
        <w:rPr>
          <w:rFonts w:hint="eastAsia"/>
          <w:b/>
          <w:bCs/>
          <w:sz w:val="28"/>
          <w:szCs w:val="28"/>
        </w:rPr>
        <w:t xml:space="preserve">, </w:t>
      </w:r>
      <w:r w:rsidR="00F9058C" w:rsidRPr="00F9058C">
        <w:rPr>
          <w:rFonts w:hint="eastAsia"/>
          <w:b/>
          <w:bCs/>
          <w:sz w:val="28"/>
          <w:szCs w:val="28"/>
        </w:rPr>
        <w:t>c</w:t>
      </w:r>
      <w:r w:rsidR="00F9058C" w:rsidRPr="00F9058C">
        <w:rPr>
          <w:b/>
          <w:bCs/>
          <w:sz w:val="28"/>
          <w:szCs w:val="28"/>
        </w:rPr>
        <w:t xml:space="preserve">ompared with </w:t>
      </w:r>
      <w:r w:rsidR="00F9058C" w:rsidRPr="00F9058C">
        <w:rPr>
          <w:rFonts w:hint="eastAsia"/>
          <w:b/>
          <w:bCs/>
          <w:sz w:val="28"/>
          <w:szCs w:val="28"/>
        </w:rPr>
        <w:t>the same kind</w:t>
      </w:r>
      <w:r w:rsidR="00F9058C" w:rsidRPr="00F9058C">
        <w:rPr>
          <w:b/>
          <w:bCs/>
          <w:sz w:val="28"/>
          <w:szCs w:val="28"/>
        </w:rPr>
        <w:t xml:space="preserve"> products</w:t>
      </w:r>
      <w:r w:rsidR="00F9058C" w:rsidRPr="00F9058C">
        <w:rPr>
          <w:rFonts w:hint="eastAsia"/>
          <w:b/>
          <w:bCs/>
          <w:sz w:val="28"/>
          <w:szCs w:val="28"/>
        </w:rPr>
        <w:t xml:space="preserve"> it </w:t>
      </w:r>
      <w:r w:rsidR="00F9058C">
        <w:rPr>
          <w:rFonts w:hint="eastAsia"/>
          <w:b/>
          <w:bCs/>
          <w:sz w:val="28"/>
          <w:szCs w:val="28"/>
        </w:rPr>
        <w:t xml:space="preserve">is </w:t>
      </w:r>
      <w:r w:rsidR="00F9058C" w:rsidRPr="00F9058C">
        <w:rPr>
          <w:b/>
          <w:bCs/>
          <w:sz w:val="28"/>
          <w:szCs w:val="28"/>
        </w:rPr>
        <w:t>high</w:t>
      </w:r>
      <w:r w:rsidR="00F9058C">
        <w:rPr>
          <w:rFonts w:hint="eastAsia"/>
          <w:b/>
          <w:bCs/>
          <w:sz w:val="28"/>
          <w:szCs w:val="28"/>
        </w:rPr>
        <w:t>er</w:t>
      </w:r>
      <w:r w:rsidR="00F9058C">
        <w:rPr>
          <w:b/>
          <w:bCs/>
          <w:sz w:val="28"/>
          <w:szCs w:val="28"/>
        </w:rPr>
        <w:t xml:space="preserve"> gloss</w:t>
      </w:r>
      <w:r w:rsidR="00F9058C">
        <w:rPr>
          <w:rFonts w:hint="eastAsia"/>
          <w:b/>
          <w:bCs/>
          <w:sz w:val="28"/>
          <w:szCs w:val="28"/>
        </w:rPr>
        <w:t xml:space="preserve"> and </w:t>
      </w:r>
      <w:r w:rsidR="00F9058C" w:rsidRPr="00F9058C">
        <w:rPr>
          <w:b/>
          <w:bCs/>
          <w:sz w:val="28"/>
          <w:szCs w:val="28"/>
        </w:rPr>
        <w:t xml:space="preserve">wear </w:t>
      </w:r>
      <w:r w:rsidR="00F9058C">
        <w:rPr>
          <w:b/>
          <w:bCs/>
          <w:sz w:val="28"/>
          <w:szCs w:val="28"/>
        </w:rPr>
        <w:t>resistan</w:t>
      </w:r>
      <w:r w:rsidR="00F9058C">
        <w:rPr>
          <w:rFonts w:hint="eastAsia"/>
          <w:b/>
          <w:bCs/>
          <w:sz w:val="28"/>
          <w:szCs w:val="28"/>
        </w:rPr>
        <w:t>t</w:t>
      </w:r>
      <w:r w:rsidR="001A5890">
        <w:rPr>
          <w:rFonts w:hint="eastAsia"/>
          <w:b/>
          <w:bCs/>
          <w:sz w:val="28"/>
          <w:szCs w:val="28"/>
        </w:rPr>
        <w:t xml:space="preserve">, which </w:t>
      </w:r>
      <w:r w:rsidR="00F9058C">
        <w:rPr>
          <w:rFonts w:hint="eastAsia"/>
          <w:b/>
          <w:bCs/>
          <w:sz w:val="28"/>
          <w:szCs w:val="28"/>
        </w:rPr>
        <w:t>f</w:t>
      </w:r>
      <w:r w:rsidR="00F9058C" w:rsidRPr="001A5890">
        <w:rPr>
          <w:b/>
          <w:bCs/>
          <w:sz w:val="28"/>
          <w:szCs w:val="28"/>
        </w:rPr>
        <w:t xml:space="preserve">ully reflect </w:t>
      </w:r>
      <w:r w:rsidR="001A5890" w:rsidRPr="001A5890">
        <w:rPr>
          <w:rFonts w:hint="eastAsia"/>
          <w:b/>
          <w:bCs/>
          <w:sz w:val="28"/>
          <w:szCs w:val="28"/>
        </w:rPr>
        <w:t xml:space="preserve">the combination of </w:t>
      </w:r>
      <w:r w:rsidR="00F9058C" w:rsidRPr="001A5890">
        <w:rPr>
          <w:b/>
          <w:bCs/>
          <w:sz w:val="28"/>
          <w:szCs w:val="28"/>
        </w:rPr>
        <w:t>the high quality</w:t>
      </w:r>
      <w:r w:rsidR="001A5890" w:rsidRPr="001A5890">
        <w:rPr>
          <w:rFonts w:hint="eastAsia"/>
          <w:b/>
          <w:bCs/>
          <w:sz w:val="28"/>
          <w:szCs w:val="28"/>
        </w:rPr>
        <w:t>, high-</w:t>
      </w:r>
      <w:r w:rsidR="00F9058C" w:rsidRPr="001A5890">
        <w:rPr>
          <w:b/>
          <w:bCs/>
          <w:sz w:val="28"/>
          <w:szCs w:val="28"/>
        </w:rPr>
        <w:t>precision</w:t>
      </w:r>
      <w:r w:rsidR="001A5890" w:rsidRPr="001A5890">
        <w:rPr>
          <w:rFonts w:hint="eastAsia"/>
          <w:b/>
          <w:bCs/>
          <w:sz w:val="28"/>
          <w:szCs w:val="28"/>
        </w:rPr>
        <w:t xml:space="preserve"> molds and </w:t>
      </w:r>
      <w:r w:rsidR="001A5890" w:rsidRPr="001A5890">
        <w:rPr>
          <w:b/>
          <w:bCs/>
          <w:sz w:val="28"/>
          <w:szCs w:val="28"/>
        </w:rPr>
        <w:t>double molding process</w:t>
      </w:r>
      <w:r w:rsidR="001A5890" w:rsidRPr="001A5890">
        <w:rPr>
          <w:rFonts w:hint="eastAsia"/>
          <w:b/>
          <w:bCs/>
          <w:sz w:val="28"/>
          <w:szCs w:val="28"/>
        </w:rPr>
        <w:t>.</w:t>
      </w:r>
    </w:p>
    <w:p w:rsidR="00565650" w:rsidRPr="00565650" w:rsidRDefault="00565650" w:rsidP="00565650">
      <w:pPr>
        <w:pStyle w:val="a5"/>
        <w:numPr>
          <w:ilvl w:val="0"/>
          <w:numId w:val="5"/>
        </w:numPr>
        <w:ind w:firstLine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>
        <w:rPr>
          <w:rFonts w:hint="eastAsia"/>
          <w:b/>
          <w:bCs/>
          <w:sz w:val="28"/>
          <w:szCs w:val="28"/>
        </w:rPr>
        <w:t xml:space="preserve">he key button is designed according to the newest Mercedes Benz model, which make YH key button feel more comfortable and </w:t>
      </w:r>
      <w:r w:rsidRPr="00565650">
        <w:rPr>
          <w:b/>
          <w:bCs/>
          <w:sz w:val="28"/>
          <w:szCs w:val="28"/>
        </w:rPr>
        <w:t>has a long life expectancy</w:t>
      </w:r>
      <w:r>
        <w:rPr>
          <w:rFonts w:hint="eastAsia"/>
          <w:b/>
          <w:bCs/>
          <w:sz w:val="28"/>
          <w:szCs w:val="28"/>
        </w:rPr>
        <w:t xml:space="preserve"> compared with the same kind products, many times press button will not lead to key shell has dent and </w:t>
      </w:r>
      <w:r w:rsidRPr="00565650">
        <w:rPr>
          <w:b/>
          <w:bCs/>
          <w:sz w:val="28"/>
          <w:szCs w:val="28"/>
        </w:rPr>
        <w:t>perforation</w:t>
      </w:r>
      <w:r>
        <w:rPr>
          <w:rFonts w:hint="eastAsia"/>
          <w:b/>
          <w:bCs/>
          <w:sz w:val="28"/>
          <w:szCs w:val="28"/>
        </w:rPr>
        <w:t xml:space="preserve">. </w:t>
      </w:r>
    </w:p>
    <w:p w:rsidR="00F21795" w:rsidRDefault="0022116F" w:rsidP="00F21795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2304288" cy="3895344"/>
            <wp:effectExtent l="19050" t="0" r="762" b="0"/>
            <wp:docPr id="16" name="图片 15" descr="benz-key-fro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-key-front-0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389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2225040" cy="3974592"/>
            <wp:effectExtent l="19050" t="0" r="3810" b="0"/>
            <wp:docPr id="17" name="图片 16" descr="benz-key-back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-key-back-02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397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41A" w:rsidRDefault="00CB4AED" w:rsidP="00F21795">
      <w:pPr>
        <w:rPr>
          <w:b/>
          <w:bCs/>
          <w:sz w:val="28"/>
          <w:szCs w:val="28"/>
        </w:rPr>
      </w:pPr>
      <w:r w:rsidRPr="00CB4AED">
        <w:rPr>
          <w:b/>
          <w:bCs/>
          <w:sz w:val="28"/>
          <w:szCs w:val="28"/>
        </w:rPr>
        <w:t xml:space="preserve">2) </w:t>
      </w:r>
      <w:r w:rsidR="00A8441A">
        <w:rPr>
          <w:rFonts w:hint="eastAsia"/>
          <w:b/>
          <w:bCs/>
          <w:sz w:val="28"/>
          <w:szCs w:val="28"/>
        </w:rPr>
        <w:t xml:space="preserve">YH key shell and the </w:t>
      </w:r>
      <w:r w:rsidR="00FB4595">
        <w:rPr>
          <w:rFonts w:hint="eastAsia"/>
          <w:b/>
          <w:bCs/>
          <w:sz w:val="28"/>
          <w:szCs w:val="28"/>
        </w:rPr>
        <w:t xml:space="preserve">same kind </w:t>
      </w:r>
      <w:r w:rsidR="001D2E12">
        <w:rPr>
          <w:rFonts w:hint="eastAsia"/>
          <w:b/>
          <w:bCs/>
          <w:sz w:val="28"/>
          <w:szCs w:val="28"/>
        </w:rPr>
        <w:t>key shell comparison in details:</w:t>
      </w:r>
    </w:p>
    <w:p w:rsidR="00CB4AED" w:rsidRDefault="00CB4AED" w:rsidP="00CB4AED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A. </w:t>
      </w:r>
      <w:r>
        <w:rPr>
          <w:b/>
          <w:bCs/>
          <w:sz w:val="28"/>
          <w:szCs w:val="28"/>
        </w:rPr>
        <w:t>The</w:t>
      </w:r>
      <w:r>
        <w:rPr>
          <w:rFonts w:hint="eastAsia"/>
          <w:b/>
          <w:bCs/>
          <w:sz w:val="28"/>
          <w:szCs w:val="28"/>
        </w:rPr>
        <w:t xml:space="preserve"> key button advantages:</w:t>
      </w:r>
    </w:p>
    <w:p w:rsidR="00CB4AED" w:rsidRPr="00CB4AED" w:rsidRDefault="00CB4AED" w:rsidP="00CB4AED">
      <w:pPr>
        <w:rPr>
          <w:b/>
          <w:bCs/>
          <w:sz w:val="28"/>
          <w:szCs w:val="28"/>
        </w:rPr>
      </w:pPr>
      <w:r w:rsidRPr="008F7F32">
        <w:rPr>
          <w:b/>
          <w:bCs/>
          <w:color w:val="FF0000"/>
          <w:sz w:val="28"/>
          <w:szCs w:val="28"/>
        </w:rPr>
        <w:t>T</w:t>
      </w:r>
      <w:r w:rsidRPr="008F7F32">
        <w:rPr>
          <w:rFonts w:hint="eastAsia"/>
          <w:b/>
          <w:bCs/>
          <w:color w:val="FF0000"/>
          <w:sz w:val="28"/>
          <w:szCs w:val="28"/>
        </w:rPr>
        <w:t xml:space="preserve">he key button </w:t>
      </w:r>
      <w:r w:rsidR="00FB4595">
        <w:rPr>
          <w:rFonts w:hint="eastAsia"/>
          <w:b/>
          <w:bCs/>
          <w:color w:val="FF0000"/>
          <w:sz w:val="28"/>
          <w:szCs w:val="28"/>
        </w:rPr>
        <w:t xml:space="preserve">adopt </w:t>
      </w:r>
      <w:r w:rsidRPr="008F7F32">
        <w:rPr>
          <w:rFonts w:hint="eastAsia"/>
          <w:b/>
          <w:bCs/>
          <w:color w:val="FF0000"/>
          <w:sz w:val="28"/>
          <w:szCs w:val="28"/>
        </w:rPr>
        <w:t>the new key design way</w:t>
      </w:r>
      <w:r>
        <w:rPr>
          <w:rFonts w:hint="eastAsia"/>
          <w:b/>
          <w:bCs/>
          <w:sz w:val="28"/>
          <w:szCs w:val="28"/>
        </w:rPr>
        <w:t xml:space="preserve">, every button </w:t>
      </w:r>
      <w:r w:rsidR="00FB4595">
        <w:rPr>
          <w:rFonts w:hint="eastAsia"/>
          <w:b/>
          <w:bCs/>
          <w:sz w:val="28"/>
          <w:szCs w:val="28"/>
        </w:rPr>
        <w:t xml:space="preserve">adopt </w:t>
      </w:r>
      <w:r>
        <w:rPr>
          <w:rFonts w:hint="eastAsia"/>
          <w:b/>
          <w:bCs/>
          <w:sz w:val="28"/>
          <w:szCs w:val="28"/>
        </w:rPr>
        <w:t xml:space="preserve"> the hard plastic and independently connected with the shell, compared with the older version soft key</w:t>
      </w:r>
      <w:r w:rsidR="008F7F32">
        <w:rPr>
          <w:rFonts w:hint="eastAsia"/>
          <w:b/>
          <w:bCs/>
          <w:sz w:val="28"/>
          <w:szCs w:val="28"/>
        </w:rPr>
        <w:t xml:space="preserve"> shell, the newest key button is more comfortable. </w:t>
      </w:r>
    </w:p>
    <w:p w:rsidR="00CB4AED" w:rsidRPr="00CB4AED" w:rsidRDefault="0022116F" w:rsidP="00CB4AED">
      <w:pPr>
        <w:pStyle w:val="a5"/>
        <w:ind w:left="360" w:firstLineChars="0"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274310" cy="2960370"/>
            <wp:effectExtent l="19050" t="0" r="2540" b="0"/>
            <wp:docPr id="19" name="图片 18" descr="benz-key-button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-key-button-04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795" w:rsidRPr="001D2E12" w:rsidRDefault="008F7F32" w:rsidP="001D2E12">
      <w:pPr>
        <w:pStyle w:val="a5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 w:rsidRPr="001D2E12">
        <w:rPr>
          <w:b/>
          <w:bCs/>
          <w:sz w:val="28"/>
          <w:szCs w:val="28"/>
        </w:rPr>
        <w:t>C</w:t>
      </w:r>
      <w:r w:rsidRPr="001D2E12">
        <w:rPr>
          <w:rFonts w:hint="eastAsia"/>
          <w:b/>
          <w:bCs/>
          <w:sz w:val="28"/>
          <w:szCs w:val="28"/>
        </w:rPr>
        <w:t>onstruction advantage:</w:t>
      </w:r>
    </w:p>
    <w:p w:rsidR="008F7F32" w:rsidRDefault="008F7F32" w:rsidP="008F7F3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YH key shell has </w:t>
      </w:r>
      <w:r>
        <w:rPr>
          <w:rFonts w:hint="eastAsia"/>
          <w:b/>
          <w:bCs/>
          <w:sz w:val="28"/>
          <w:szCs w:val="28"/>
        </w:rPr>
        <w:t>higher goodness of fit, smaller gap and keep fine v</w:t>
      </w:r>
      <w:r w:rsidRPr="008F7F32">
        <w:rPr>
          <w:b/>
          <w:bCs/>
          <w:sz w:val="28"/>
          <w:szCs w:val="28"/>
        </w:rPr>
        <w:t>isual look and feel</w:t>
      </w:r>
      <w:r>
        <w:rPr>
          <w:rFonts w:hint="eastAsia"/>
          <w:b/>
          <w:bCs/>
          <w:sz w:val="28"/>
          <w:szCs w:val="28"/>
        </w:rPr>
        <w:t xml:space="preserve">. </w:t>
      </w:r>
    </w:p>
    <w:p w:rsidR="0022116F" w:rsidRDefault="0022116F" w:rsidP="008F7F32">
      <w:pPr>
        <w:rPr>
          <w:b/>
          <w:bCs/>
          <w:sz w:val="28"/>
          <w:szCs w:val="28"/>
        </w:rPr>
      </w:pPr>
      <w:r>
        <w:rPr>
          <w:rFonts w:hint="eastAsia"/>
          <w:b/>
          <w:bCs/>
          <w:noProof/>
          <w:sz w:val="28"/>
          <w:szCs w:val="28"/>
        </w:rPr>
        <w:drawing>
          <wp:inline distT="0" distB="0" distL="0" distR="0">
            <wp:extent cx="5274310" cy="1583690"/>
            <wp:effectExtent l="19050" t="0" r="2540" b="0"/>
            <wp:docPr id="20" name="图片 19" descr="benz-key-frame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z-key-frame-05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E12" w:rsidRPr="0022116F" w:rsidRDefault="001D2E12" w:rsidP="0022116F">
      <w:pPr>
        <w:pStyle w:val="a5"/>
        <w:numPr>
          <w:ilvl w:val="0"/>
          <w:numId w:val="2"/>
        </w:numPr>
        <w:ind w:firstLineChars="0"/>
        <w:rPr>
          <w:b/>
          <w:bCs/>
          <w:sz w:val="28"/>
          <w:szCs w:val="28"/>
        </w:rPr>
      </w:pPr>
      <w:r w:rsidRPr="0022116F">
        <w:rPr>
          <w:b/>
          <w:bCs/>
          <w:sz w:val="28"/>
          <w:szCs w:val="28"/>
        </w:rPr>
        <w:t>The closer contact of battery and shrapnel ensure the battery room and the key circuit board more reliable contact.</w:t>
      </w:r>
    </w:p>
    <w:p w:rsidR="00F21795" w:rsidRPr="00F21795" w:rsidRDefault="0022116F" w:rsidP="00921DDB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52544" cy="3346704"/>
            <wp:effectExtent l="19050" t="0" r="0" b="0"/>
            <wp:docPr id="21" name="图片 20" descr="battery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-06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2544" cy="334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614928" cy="3395472"/>
            <wp:effectExtent l="19050" t="0" r="4572" b="0"/>
            <wp:docPr id="22" name="图片 21" descr="battery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y-07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4928" cy="33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DDB" w:rsidRPr="00921DDB" w:rsidRDefault="00921DDB" w:rsidP="00921DDB">
      <w:pPr>
        <w:rPr>
          <w:sz w:val="28"/>
          <w:szCs w:val="28"/>
        </w:rPr>
      </w:pPr>
    </w:p>
    <w:p w:rsidR="00921DDB" w:rsidRPr="00921DDB" w:rsidRDefault="00921DDB">
      <w:pPr>
        <w:rPr>
          <w:sz w:val="28"/>
          <w:szCs w:val="28"/>
        </w:rPr>
      </w:pPr>
    </w:p>
    <w:sectPr w:rsidR="00921DDB" w:rsidRPr="00921DDB" w:rsidSect="00ED4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FBB" w:rsidRDefault="00451FBB" w:rsidP="00921DDB">
      <w:r>
        <w:separator/>
      </w:r>
    </w:p>
  </w:endnote>
  <w:endnote w:type="continuationSeparator" w:id="1">
    <w:p w:rsidR="00451FBB" w:rsidRDefault="00451FBB" w:rsidP="0092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FBB" w:rsidRDefault="00451FBB" w:rsidP="00921DDB">
      <w:r>
        <w:separator/>
      </w:r>
    </w:p>
  </w:footnote>
  <w:footnote w:type="continuationSeparator" w:id="1">
    <w:p w:rsidR="00451FBB" w:rsidRDefault="00451FBB" w:rsidP="00921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6823"/>
    <w:multiLevelType w:val="hybridMultilevel"/>
    <w:tmpl w:val="BCDE1E66"/>
    <w:lvl w:ilvl="0" w:tplc="7FCE63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1C1A8B"/>
    <w:multiLevelType w:val="hybridMultilevel"/>
    <w:tmpl w:val="37C03E32"/>
    <w:lvl w:ilvl="0" w:tplc="29C48740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F86738C"/>
    <w:multiLevelType w:val="hybridMultilevel"/>
    <w:tmpl w:val="92D2225C"/>
    <w:lvl w:ilvl="0" w:tplc="B0A659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D95ECD"/>
    <w:multiLevelType w:val="hybridMultilevel"/>
    <w:tmpl w:val="6D2CC270"/>
    <w:lvl w:ilvl="0" w:tplc="F476EC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92327C"/>
    <w:multiLevelType w:val="hybridMultilevel"/>
    <w:tmpl w:val="4260C332"/>
    <w:lvl w:ilvl="0" w:tplc="B9E63D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516FA9"/>
    <w:multiLevelType w:val="hybridMultilevel"/>
    <w:tmpl w:val="74BA8FFE"/>
    <w:lvl w:ilvl="0" w:tplc="AAC02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DDB"/>
    <w:rsid w:val="00120785"/>
    <w:rsid w:val="00193F85"/>
    <w:rsid w:val="001A0579"/>
    <w:rsid w:val="001A5890"/>
    <w:rsid w:val="001D2E12"/>
    <w:rsid w:val="001F2048"/>
    <w:rsid w:val="0022116F"/>
    <w:rsid w:val="002322BD"/>
    <w:rsid w:val="002D6E2C"/>
    <w:rsid w:val="002F0832"/>
    <w:rsid w:val="002F4210"/>
    <w:rsid w:val="00324060"/>
    <w:rsid w:val="0034708A"/>
    <w:rsid w:val="00350FC6"/>
    <w:rsid w:val="00353D0D"/>
    <w:rsid w:val="003A2814"/>
    <w:rsid w:val="003D1583"/>
    <w:rsid w:val="003F0F56"/>
    <w:rsid w:val="003F35A6"/>
    <w:rsid w:val="00405437"/>
    <w:rsid w:val="004314AA"/>
    <w:rsid w:val="00451FBB"/>
    <w:rsid w:val="00456F0B"/>
    <w:rsid w:val="0049593B"/>
    <w:rsid w:val="00565650"/>
    <w:rsid w:val="005753FE"/>
    <w:rsid w:val="005D7BC6"/>
    <w:rsid w:val="00691321"/>
    <w:rsid w:val="006E03D0"/>
    <w:rsid w:val="00743C10"/>
    <w:rsid w:val="007A2D86"/>
    <w:rsid w:val="007D0D90"/>
    <w:rsid w:val="0080565D"/>
    <w:rsid w:val="00817DD5"/>
    <w:rsid w:val="00871DAF"/>
    <w:rsid w:val="008F7F32"/>
    <w:rsid w:val="00921DDB"/>
    <w:rsid w:val="009678E4"/>
    <w:rsid w:val="00973A69"/>
    <w:rsid w:val="009A5B5F"/>
    <w:rsid w:val="00A8441A"/>
    <w:rsid w:val="00A84B0A"/>
    <w:rsid w:val="00B36248"/>
    <w:rsid w:val="00B547BF"/>
    <w:rsid w:val="00BC4433"/>
    <w:rsid w:val="00BE2713"/>
    <w:rsid w:val="00BE6ABA"/>
    <w:rsid w:val="00CB4AED"/>
    <w:rsid w:val="00CD44E7"/>
    <w:rsid w:val="00D00DF7"/>
    <w:rsid w:val="00D24D91"/>
    <w:rsid w:val="00D838F8"/>
    <w:rsid w:val="00DA46A2"/>
    <w:rsid w:val="00DB24B0"/>
    <w:rsid w:val="00DE445C"/>
    <w:rsid w:val="00E843B1"/>
    <w:rsid w:val="00ED4966"/>
    <w:rsid w:val="00F21795"/>
    <w:rsid w:val="00F46A9A"/>
    <w:rsid w:val="00F9058C"/>
    <w:rsid w:val="00FB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1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1DDB"/>
    <w:rPr>
      <w:sz w:val="18"/>
      <w:szCs w:val="18"/>
    </w:rPr>
  </w:style>
  <w:style w:type="paragraph" w:styleId="a5">
    <w:name w:val="List Paragraph"/>
    <w:basedOn w:val="a"/>
    <w:uiPriority w:val="34"/>
    <w:qFormat/>
    <w:rsid w:val="00F21795"/>
    <w:pPr>
      <w:ind w:firstLineChars="200" w:firstLine="420"/>
    </w:pPr>
  </w:style>
  <w:style w:type="character" w:customStyle="1" w:styleId="en">
    <w:name w:val="en"/>
    <w:basedOn w:val="a0"/>
    <w:rsid w:val="001A0579"/>
  </w:style>
  <w:style w:type="character" w:customStyle="1" w:styleId="heighlight">
    <w:name w:val="heighlight"/>
    <w:basedOn w:val="a0"/>
    <w:rsid w:val="002322BD"/>
  </w:style>
  <w:style w:type="character" w:customStyle="1" w:styleId="hps">
    <w:name w:val="hps"/>
    <w:basedOn w:val="a0"/>
    <w:rsid w:val="00193F85"/>
  </w:style>
  <w:style w:type="paragraph" w:styleId="a6">
    <w:name w:val="Normal (Web)"/>
    <w:basedOn w:val="a"/>
    <w:uiPriority w:val="99"/>
    <w:semiHidden/>
    <w:unhideWhenUsed/>
    <w:rsid w:val="00CB4A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0565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56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39</cp:revision>
  <dcterms:created xsi:type="dcterms:W3CDTF">2013-06-18T03:35:00Z</dcterms:created>
  <dcterms:modified xsi:type="dcterms:W3CDTF">2013-06-18T13:33:00Z</dcterms:modified>
</cp:coreProperties>
</file>